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DE9" w:rsidRPr="00000DE9" w:rsidRDefault="00000DE9" w:rsidP="00000DE9">
      <w:pPr>
        <w:pStyle w:val="1"/>
        <w:spacing w:before="0"/>
        <w:ind w:left="6521" w:right="-29" w:firstLine="0"/>
        <w:jc w:val="left"/>
        <w:rPr>
          <w:sz w:val="20"/>
          <w:szCs w:val="20"/>
        </w:rPr>
      </w:pPr>
      <w:r>
        <w:rPr>
          <w:sz w:val="20"/>
          <w:szCs w:val="20"/>
        </w:rPr>
        <w:t xml:space="preserve">     </w:t>
      </w:r>
      <w:r w:rsidRPr="00000DE9">
        <w:rPr>
          <w:sz w:val="20"/>
          <w:szCs w:val="20"/>
        </w:rPr>
        <w:t xml:space="preserve">ПОГОДЖЕНО </w:t>
      </w:r>
    </w:p>
    <w:p w:rsidR="00000DE9" w:rsidRDefault="00000DE9" w:rsidP="00000DE9">
      <w:pPr>
        <w:pStyle w:val="1"/>
        <w:spacing w:before="0"/>
        <w:ind w:left="6521" w:right="-29" w:firstLine="0"/>
        <w:jc w:val="left"/>
        <w:rPr>
          <w:sz w:val="20"/>
          <w:szCs w:val="20"/>
        </w:rPr>
      </w:pPr>
      <w:r>
        <w:rPr>
          <w:sz w:val="20"/>
          <w:szCs w:val="20"/>
        </w:rPr>
        <w:t xml:space="preserve">     </w:t>
      </w:r>
      <w:r w:rsidRPr="00000DE9">
        <w:rPr>
          <w:sz w:val="20"/>
          <w:szCs w:val="20"/>
        </w:rPr>
        <w:t>Директор</w:t>
      </w:r>
      <w:r>
        <w:rPr>
          <w:sz w:val="20"/>
          <w:szCs w:val="20"/>
        </w:rPr>
        <w:t xml:space="preserve">   </w:t>
      </w:r>
    </w:p>
    <w:p w:rsidR="00000DE9" w:rsidRDefault="00000DE9" w:rsidP="00000DE9">
      <w:pPr>
        <w:pStyle w:val="1"/>
        <w:spacing w:before="0"/>
        <w:ind w:left="6521" w:right="-29" w:firstLine="0"/>
        <w:jc w:val="left"/>
        <w:rPr>
          <w:sz w:val="20"/>
          <w:szCs w:val="20"/>
        </w:rPr>
      </w:pPr>
      <w:r>
        <w:rPr>
          <w:sz w:val="20"/>
          <w:szCs w:val="20"/>
        </w:rPr>
        <w:t xml:space="preserve">      </w:t>
      </w:r>
      <w:r w:rsidRPr="00000DE9">
        <w:rPr>
          <w:sz w:val="20"/>
          <w:szCs w:val="20"/>
        </w:rPr>
        <w:t>Маріета СЛЮСАРЕНКО</w:t>
      </w:r>
    </w:p>
    <w:p w:rsidR="00000DE9" w:rsidRPr="00000DE9" w:rsidRDefault="00000DE9" w:rsidP="00000DE9">
      <w:pPr>
        <w:pStyle w:val="1"/>
        <w:spacing w:before="0"/>
        <w:ind w:left="6521" w:right="-29" w:firstLine="0"/>
        <w:jc w:val="left"/>
        <w:rPr>
          <w:sz w:val="20"/>
          <w:szCs w:val="20"/>
        </w:rPr>
      </w:pPr>
      <w:r>
        <w:rPr>
          <w:sz w:val="20"/>
          <w:szCs w:val="20"/>
        </w:rPr>
        <w:t xml:space="preserve">      </w:t>
      </w:r>
      <w:r w:rsidR="009F32FB">
        <w:rPr>
          <w:sz w:val="20"/>
          <w:szCs w:val="20"/>
        </w:rPr>
        <w:t>28.09.2023 року</w:t>
      </w:r>
    </w:p>
    <w:p w:rsidR="009F32FB" w:rsidRDefault="009F32FB">
      <w:pPr>
        <w:pStyle w:val="1"/>
        <w:spacing w:before="64"/>
        <w:ind w:left="531" w:right="529" w:firstLine="0"/>
        <w:jc w:val="center"/>
        <w:rPr>
          <w:sz w:val="28"/>
          <w:szCs w:val="28"/>
        </w:rPr>
      </w:pPr>
    </w:p>
    <w:p w:rsidR="00A36168" w:rsidRDefault="00B3767C">
      <w:pPr>
        <w:pStyle w:val="1"/>
        <w:spacing w:before="64"/>
        <w:ind w:left="531" w:right="529" w:firstLine="0"/>
        <w:jc w:val="center"/>
        <w:rPr>
          <w:sz w:val="28"/>
          <w:szCs w:val="28"/>
        </w:rPr>
      </w:pPr>
      <w:r w:rsidRPr="00492666">
        <w:rPr>
          <w:sz w:val="28"/>
          <w:szCs w:val="28"/>
        </w:rPr>
        <w:t>Обґрунтування технічних та якісних характеристик предмета закупівлі, розміру</w:t>
      </w:r>
      <w:r w:rsidR="00000DE9">
        <w:rPr>
          <w:sz w:val="28"/>
          <w:szCs w:val="28"/>
        </w:rPr>
        <w:t xml:space="preserve"> </w:t>
      </w:r>
      <w:r w:rsidRPr="00492666">
        <w:rPr>
          <w:spacing w:val="-57"/>
          <w:sz w:val="28"/>
          <w:szCs w:val="28"/>
        </w:rPr>
        <w:t xml:space="preserve"> </w:t>
      </w:r>
      <w:r w:rsidRPr="00492666">
        <w:rPr>
          <w:sz w:val="28"/>
          <w:szCs w:val="28"/>
        </w:rPr>
        <w:t>бюджетного</w:t>
      </w:r>
      <w:r w:rsidRPr="00492666">
        <w:rPr>
          <w:spacing w:val="-1"/>
          <w:sz w:val="28"/>
          <w:szCs w:val="28"/>
        </w:rPr>
        <w:t xml:space="preserve"> </w:t>
      </w:r>
      <w:r w:rsidRPr="00492666">
        <w:rPr>
          <w:sz w:val="28"/>
          <w:szCs w:val="28"/>
        </w:rPr>
        <w:t>призначення,</w:t>
      </w:r>
      <w:r w:rsidRPr="00492666">
        <w:rPr>
          <w:spacing w:val="-1"/>
          <w:sz w:val="28"/>
          <w:szCs w:val="28"/>
        </w:rPr>
        <w:t xml:space="preserve"> </w:t>
      </w:r>
      <w:r w:rsidRPr="00492666">
        <w:rPr>
          <w:sz w:val="28"/>
          <w:szCs w:val="28"/>
        </w:rPr>
        <w:t>очікуваної вартості</w:t>
      </w:r>
      <w:r w:rsidRPr="00492666">
        <w:rPr>
          <w:spacing w:val="-1"/>
          <w:sz w:val="28"/>
          <w:szCs w:val="28"/>
        </w:rPr>
        <w:t xml:space="preserve"> </w:t>
      </w:r>
      <w:r w:rsidRPr="00492666">
        <w:rPr>
          <w:sz w:val="28"/>
          <w:szCs w:val="28"/>
        </w:rPr>
        <w:t>предмета закупівлі</w:t>
      </w:r>
    </w:p>
    <w:p w:rsidR="009F32FB" w:rsidRPr="00492666" w:rsidRDefault="009F32FB">
      <w:pPr>
        <w:pStyle w:val="1"/>
        <w:spacing w:before="64"/>
        <w:ind w:left="531" w:right="529" w:firstLine="0"/>
        <w:jc w:val="center"/>
        <w:rPr>
          <w:sz w:val="28"/>
          <w:szCs w:val="28"/>
        </w:rPr>
      </w:pPr>
    </w:p>
    <w:p w:rsidR="00A36168" w:rsidRDefault="00B3767C">
      <w:pPr>
        <w:pStyle w:val="a3"/>
        <w:ind w:left="121" w:right="117"/>
        <w:jc w:val="center"/>
      </w:pPr>
      <w:r>
        <w:rPr>
          <w:spacing w:val="-1"/>
        </w:rPr>
        <w:t>(відповідно до пункту 4</w:t>
      </w:r>
      <w:r>
        <w:rPr>
          <w:spacing w:val="-1"/>
          <w:vertAlign w:val="superscript"/>
        </w:rPr>
        <w:t>1</w:t>
      </w:r>
      <w:r>
        <w:rPr>
          <w:spacing w:val="-1"/>
        </w:rPr>
        <w:t xml:space="preserve"> </w:t>
      </w:r>
      <w:r>
        <w:t>постанови КМУ від 11.10.2016 № 710 «Про ефективне використання</w:t>
      </w:r>
      <w:r>
        <w:rPr>
          <w:spacing w:val="-57"/>
        </w:rPr>
        <w:t xml:space="preserve"> </w:t>
      </w:r>
      <w:r>
        <w:t>державних</w:t>
      </w:r>
      <w:r>
        <w:rPr>
          <w:spacing w:val="1"/>
        </w:rPr>
        <w:t xml:space="preserve"> </w:t>
      </w:r>
      <w:r>
        <w:t>коштів»</w:t>
      </w:r>
      <w:r>
        <w:rPr>
          <w:spacing w:val="-6"/>
        </w:rPr>
        <w:t xml:space="preserve"> </w:t>
      </w:r>
      <w:r>
        <w:t>(зі</w:t>
      </w:r>
      <w:r>
        <w:rPr>
          <w:spacing w:val="3"/>
        </w:rPr>
        <w:t xml:space="preserve"> </w:t>
      </w:r>
      <w:r>
        <w:t>змінами))</w:t>
      </w:r>
    </w:p>
    <w:p w:rsidR="00492666" w:rsidRDefault="00492666">
      <w:pPr>
        <w:pStyle w:val="a3"/>
        <w:ind w:left="121" w:right="117"/>
        <w:jc w:val="center"/>
      </w:pPr>
    </w:p>
    <w:p w:rsidR="00814C27" w:rsidRPr="00814C27" w:rsidRDefault="00B3767C" w:rsidP="00492666">
      <w:pPr>
        <w:pStyle w:val="a4"/>
        <w:numPr>
          <w:ilvl w:val="0"/>
          <w:numId w:val="1"/>
        </w:numPr>
        <w:tabs>
          <w:tab w:val="left" w:pos="284"/>
        </w:tabs>
        <w:spacing w:before="4" w:line="237" w:lineRule="auto"/>
        <w:ind w:left="0" w:right="105" w:firstLine="26"/>
        <w:jc w:val="both"/>
        <w:rPr>
          <w:color w:val="333333"/>
          <w:shd w:val="clear" w:color="auto" w:fill="FFFFFF"/>
        </w:rPr>
      </w:pPr>
      <w:r w:rsidRPr="00814C27">
        <w:rPr>
          <w:b/>
          <w:sz w:val="24"/>
        </w:rPr>
        <w:t>Найменування,</w:t>
      </w:r>
      <w:r w:rsidRPr="00814C27">
        <w:rPr>
          <w:b/>
          <w:spacing w:val="1"/>
          <w:sz w:val="24"/>
        </w:rPr>
        <w:t xml:space="preserve"> </w:t>
      </w:r>
      <w:r w:rsidRPr="00814C27">
        <w:rPr>
          <w:b/>
          <w:sz w:val="24"/>
        </w:rPr>
        <w:t>місцезнаходження</w:t>
      </w:r>
      <w:r w:rsidRPr="00814C27">
        <w:rPr>
          <w:b/>
          <w:spacing w:val="1"/>
          <w:sz w:val="24"/>
        </w:rPr>
        <w:t xml:space="preserve"> </w:t>
      </w:r>
      <w:r w:rsidRPr="00814C27">
        <w:rPr>
          <w:b/>
          <w:sz w:val="24"/>
        </w:rPr>
        <w:t>та</w:t>
      </w:r>
      <w:r w:rsidRPr="00814C27">
        <w:rPr>
          <w:b/>
          <w:spacing w:val="1"/>
          <w:sz w:val="24"/>
        </w:rPr>
        <w:t xml:space="preserve"> </w:t>
      </w:r>
      <w:r w:rsidRPr="00814C27">
        <w:rPr>
          <w:b/>
          <w:sz w:val="24"/>
        </w:rPr>
        <w:t>ідентифікаційний</w:t>
      </w:r>
      <w:r w:rsidRPr="00814C27">
        <w:rPr>
          <w:b/>
          <w:spacing w:val="1"/>
          <w:sz w:val="24"/>
        </w:rPr>
        <w:t xml:space="preserve"> </w:t>
      </w:r>
      <w:r w:rsidRPr="00814C27">
        <w:rPr>
          <w:b/>
          <w:sz w:val="24"/>
        </w:rPr>
        <w:t>код</w:t>
      </w:r>
      <w:r w:rsidRPr="00814C27">
        <w:rPr>
          <w:b/>
          <w:spacing w:val="1"/>
          <w:sz w:val="24"/>
        </w:rPr>
        <w:t xml:space="preserve"> </w:t>
      </w:r>
      <w:r w:rsidRPr="00814C27">
        <w:rPr>
          <w:b/>
          <w:sz w:val="24"/>
        </w:rPr>
        <w:t>замовника</w:t>
      </w:r>
      <w:r w:rsidRPr="00814C27">
        <w:rPr>
          <w:b/>
          <w:spacing w:val="1"/>
          <w:sz w:val="24"/>
        </w:rPr>
        <w:t xml:space="preserve"> </w:t>
      </w:r>
      <w:r w:rsidRPr="00814C27">
        <w:rPr>
          <w:b/>
          <w:sz w:val="24"/>
        </w:rPr>
        <w:t>в</w:t>
      </w:r>
      <w:r w:rsidRPr="00814C27">
        <w:rPr>
          <w:b/>
          <w:spacing w:val="1"/>
          <w:sz w:val="24"/>
        </w:rPr>
        <w:t xml:space="preserve"> </w:t>
      </w:r>
      <w:r w:rsidRPr="00814C27">
        <w:rPr>
          <w:b/>
          <w:sz w:val="24"/>
        </w:rPr>
        <w:t>Єдиному</w:t>
      </w:r>
      <w:r w:rsidRPr="00814C27">
        <w:rPr>
          <w:b/>
          <w:spacing w:val="1"/>
          <w:sz w:val="24"/>
        </w:rPr>
        <w:t xml:space="preserve"> </w:t>
      </w:r>
      <w:r w:rsidRPr="00814C27">
        <w:rPr>
          <w:b/>
          <w:sz w:val="24"/>
        </w:rPr>
        <w:t>державному</w:t>
      </w:r>
      <w:r w:rsidRPr="00814C27">
        <w:rPr>
          <w:b/>
          <w:spacing w:val="1"/>
          <w:sz w:val="24"/>
        </w:rPr>
        <w:t xml:space="preserve"> </w:t>
      </w:r>
      <w:r w:rsidRPr="00814C27">
        <w:rPr>
          <w:b/>
          <w:sz w:val="24"/>
        </w:rPr>
        <w:t>реєстрі</w:t>
      </w:r>
      <w:r w:rsidRPr="00814C27">
        <w:rPr>
          <w:b/>
          <w:spacing w:val="1"/>
          <w:sz w:val="24"/>
        </w:rPr>
        <w:t xml:space="preserve"> </w:t>
      </w:r>
      <w:r w:rsidRPr="00814C27">
        <w:rPr>
          <w:b/>
          <w:sz w:val="24"/>
        </w:rPr>
        <w:t>юридичних</w:t>
      </w:r>
      <w:r w:rsidRPr="00814C27">
        <w:rPr>
          <w:b/>
          <w:spacing w:val="1"/>
          <w:sz w:val="24"/>
        </w:rPr>
        <w:t xml:space="preserve"> </w:t>
      </w:r>
      <w:r w:rsidRPr="00814C27">
        <w:rPr>
          <w:b/>
          <w:sz w:val="24"/>
        </w:rPr>
        <w:t>осіб,</w:t>
      </w:r>
      <w:r w:rsidRPr="00814C27">
        <w:rPr>
          <w:b/>
          <w:spacing w:val="1"/>
          <w:sz w:val="24"/>
        </w:rPr>
        <w:t xml:space="preserve"> </w:t>
      </w:r>
      <w:r w:rsidRPr="00814C27">
        <w:rPr>
          <w:b/>
          <w:sz w:val="24"/>
        </w:rPr>
        <w:t>фізичних</w:t>
      </w:r>
      <w:r w:rsidRPr="00814C27">
        <w:rPr>
          <w:b/>
          <w:spacing w:val="1"/>
          <w:sz w:val="24"/>
        </w:rPr>
        <w:t xml:space="preserve"> </w:t>
      </w:r>
      <w:r w:rsidRPr="00814C27">
        <w:rPr>
          <w:b/>
          <w:sz w:val="24"/>
        </w:rPr>
        <w:t>осіб</w:t>
      </w:r>
      <w:r w:rsidRPr="00814C27">
        <w:rPr>
          <w:b/>
          <w:spacing w:val="1"/>
          <w:sz w:val="24"/>
        </w:rPr>
        <w:t xml:space="preserve"> </w:t>
      </w:r>
      <w:r w:rsidRPr="00814C27">
        <w:rPr>
          <w:b/>
          <w:sz w:val="24"/>
        </w:rPr>
        <w:t>-</w:t>
      </w:r>
      <w:r w:rsidRPr="00814C27">
        <w:rPr>
          <w:b/>
          <w:spacing w:val="1"/>
          <w:sz w:val="24"/>
        </w:rPr>
        <w:t xml:space="preserve"> </w:t>
      </w:r>
      <w:r w:rsidRPr="00814C27">
        <w:rPr>
          <w:b/>
          <w:sz w:val="24"/>
        </w:rPr>
        <w:t>підприємців</w:t>
      </w:r>
      <w:r w:rsidRPr="00814C27">
        <w:rPr>
          <w:b/>
          <w:spacing w:val="1"/>
          <w:sz w:val="24"/>
        </w:rPr>
        <w:t xml:space="preserve"> </w:t>
      </w:r>
      <w:r w:rsidRPr="00814C27">
        <w:rPr>
          <w:b/>
          <w:sz w:val="24"/>
        </w:rPr>
        <w:t>та</w:t>
      </w:r>
      <w:r w:rsidRPr="00814C27">
        <w:rPr>
          <w:b/>
          <w:spacing w:val="1"/>
          <w:sz w:val="24"/>
        </w:rPr>
        <w:t xml:space="preserve"> </w:t>
      </w:r>
      <w:r w:rsidRPr="00814C27">
        <w:rPr>
          <w:b/>
          <w:sz w:val="24"/>
        </w:rPr>
        <w:t>громадських</w:t>
      </w:r>
      <w:r w:rsidRPr="00814C27">
        <w:rPr>
          <w:b/>
          <w:spacing w:val="1"/>
          <w:sz w:val="24"/>
        </w:rPr>
        <w:t xml:space="preserve"> </w:t>
      </w:r>
      <w:r w:rsidRPr="00814C27">
        <w:rPr>
          <w:b/>
          <w:sz w:val="24"/>
        </w:rPr>
        <w:t>формувань,</w:t>
      </w:r>
      <w:r w:rsidRPr="00814C27">
        <w:rPr>
          <w:b/>
          <w:spacing w:val="1"/>
          <w:sz w:val="24"/>
        </w:rPr>
        <w:t xml:space="preserve"> </w:t>
      </w:r>
      <w:r w:rsidRPr="00814C27">
        <w:rPr>
          <w:b/>
          <w:sz w:val="24"/>
        </w:rPr>
        <w:t>його</w:t>
      </w:r>
      <w:r w:rsidRPr="00814C27">
        <w:rPr>
          <w:b/>
          <w:spacing w:val="1"/>
          <w:sz w:val="24"/>
        </w:rPr>
        <w:t xml:space="preserve"> </w:t>
      </w:r>
      <w:r w:rsidRPr="00814C27">
        <w:rPr>
          <w:b/>
          <w:sz w:val="24"/>
        </w:rPr>
        <w:t>категорія:</w:t>
      </w:r>
      <w:r w:rsidR="00814C27">
        <w:rPr>
          <w:sz w:val="24"/>
        </w:rPr>
        <w:t xml:space="preserve"> Ніжинський центр соціально-психологічної реабілітації дітей Служби у справах дітей Чернігівської облдержадміністрації</w:t>
      </w:r>
      <w:r>
        <w:rPr>
          <w:sz w:val="24"/>
        </w:rPr>
        <w:t>;</w:t>
      </w:r>
      <w:r w:rsidRPr="00814C27">
        <w:rPr>
          <w:spacing w:val="-5"/>
          <w:sz w:val="24"/>
        </w:rPr>
        <w:t xml:space="preserve"> </w:t>
      </w:r>
      <w:r>
        <w:rPr>
          <w:sz w:val="24"/>
        </w:rPr>
        <w:t>вул.</w:t>
      </w:r>
      <w:r w:rsidRPr="00814C27">
        <w:rPr>
          <w:spacing w:val="-4"/>
          <w:sz w:val="24"/>
        </w:rPr>
        <w:t xml:space="preserve"> </w:t>
      </w:r>
      <w:r w:rsidR="00814C27" w:rsidRPr="00814C27">
        <w:rPr>
          <w:spacing w:val="-4"/>
          <w:sz w:val="24"/>
        </w:rPr>
        <w:t>Гончарн</w:t>
      </w:r>
      <w:r>
        <w:rPr>
          <w:sz w:val="24"/>
        </w:rPr>
        <w:t>а,</w:t>
      </w:r>
      <w:r w:rsidRPr="00814C27">
        <w:rPr>
          <w:spacing w:val="-7"/>
          <w:sz w:val="24"/>
        </w:rPr>
        <w:t xml:space="preserve"> </w:t>
      </w:r>
      <w:r w:rsidR="00814C27">
        <w:rPr>
          <w:sz w:val="24"/>
        </w:rPr>
        <w:t>19</w:t>
      </w:r>
      <w:r>
        <w:rPr>
          <w:sz w:val="24"/>
        </w:rPr>
        <w:t>а,</w:t>
      </w:r>
      <w:r w:rsidRPr="00814C27">
        <w:rPr>
          <w:spacing w:val="-5"/>
          <w:sz w:val="24"/>
        </w:rPr>
        <w:t xml:space="preserve"> </w:t>
      </w:r>
      <w:r>
        <w:rPr>
          <w:sz w:val="24"/>
        </w:rPr>
        <w:t>м.</w:t>
      </w:r>
      <w:r w:rsidRPr="00814C27">
        <w:rPr>
          <w:spacing w:val="-6"/>
          <w:sz w:val="24"/>
        </w:rPr>
        <w:t xml:space="preserve"> </w:t>
      </w:r>
      <w:r w:rsidR="00814C27">
        <w:rPr>
          <w:sz w:val="24"/>
        </w:rPr>
        <w:t>Ніжин</w:t>
      </w:r>
      <w:r>
        <w:rPr>
          <w:sz w:val="24"/>
        </w:rPr>
        <w:t>,</w:t>
      </w:r>
      <w:r w:rsidR="00814C27">
        <w:rPr>
          <w:sz w:val="24"/>
        </w:rPr>
        <w:t>16600</w:t>
      </w:r>
      <w:r>
        <w:rPr>
          <w:sz w:val="24"/>
        </w:rPr>
        <w:t>;</w:t>
      </w:r>
      <w:r w:rsidRPr="00814C27">
        <w:rPr>
          <w:spacing w:val="-4"/>
          <w:sz w:val="24"/>
        </w:rPr>
        <w:t xml:space="preserve"> </w:t>
      </w:r>
      <w:r>
        <w:rPr>
          <w:sz w:val="24"/>
        </w:rPr>
        <w:t>код</w:t>
      </w:r>
      <w:r w:rsidRPr="00814C27">
        <w:rPr>
          <w:spacing w:val="-5"/>
          <w:sz w:val="24"/>
        </w:rPr>
        <w:t xml:space="preserve"> </w:t>
      </w:r>
      <w:r>
        <w:rPr>
          <w:sz w:val="24"/>
        </w:rPr>
        <w:t>за</w:t>
      </w:r>
      <w:r w:rsidRPr="00814C27">
        <w:rPr>
          <w:spacing w:val="-6"/>
          <w:sz w:val="24"/>
        </w:rPr>
        <w:t xml:space="preserve"> </w:t>
      </w:r>
      <w:r>
        <w:rPr>
          <w:sz w:val="24"/>
        </w:rPr>
        <w:t>ЄДРПОУ</w:t>
      </w:r>
      <w:r w:rsidRPr="00814C27">
        <w:rPr>
          <w:spacing w:val="-5"/>
          <w:sz w:val="24"/>
        </w:rPr>
        <w:t xml:space="preserve"> </w:t>
      </w:r>
      <w:r>
        <w:rPr>
          <w:sz w:val="24"/>
        </w:rPr>
        <w:t>–</w:t>
      </w:r>
      <w:r w:rsidR="00814C27">
        <w:rPr>
          <w:sz w:val="24"/>
        </w:rPr>
        <w:t xml:space="preserve"> 26543591</w:t>
      </w:r>
      <w:r>
        <w:rPr>
          <w:sz w:val="24"/>
        </w:rPr>
        <w:t>;</w:t>
      </w:r>
      <w:r w:rsidRPr="00814C27">
        <w:rPr>
          <w:spacing w:val="-4"/>
          <w:sz w:val="24"/>
        </w:rPr>
        <w:t xml:space="preserve"> </w:t>
      </w:r>
      <w:r>
        <w:rPr>
          <w:sz w:val="24"/>
        </w:rPr>
        <w:t>категорія</w:t>
      </w:r>
      <w:r w:rsidRPr="00814C27">
        <w:rPr>
          <w:spacing w:val="-7"/>
          <w:sz w:val="24"/>
        </w:rPr>
        <w:t xml:space="preserve"> </w:t>
      </w:r>
      <w:r>
        <w:rPr>
          <w:sz w:val="24"/>
        </w:rPr>
        <w:t>замовника</w:t>
      </w:r>
      <w:r w:rsidR="00814C27">
        <w:rPr>
          <w:sz w:val="24"/>
        </w:rPr>
        <w:t xml:space="preserve"> </w:t>
      </w:r>
      <w:r>
        <w:t>–</w:t>
      </w:r>
      <w:r w:rsidRPr="00814C27">
        <w:rPr>
          <w:spacing w:val="-2"/>
        </w:rPr>
        <w:t xml:space="preserve"> </w:t>
      </w:r>
      <w:r w:rsidR="00814C27" w:rsidRPr="00814C27">
        <w:rPr>
          <w:spacing w:val="-2"/>
        </w:rPr>
        <w:t>ю</w:t>
      </w:r>
      <w:r w:rsidR="00814C27" w:rsidRPr="00814C27">
        <w:rPr>
          <w:color w:val="333333"/>
          <w:sz w:val="24"/>
          <w:szCs w:val="24"/>
          <w:shd w:val="clear" w:color="auto" w:fill="FFFFFF"/>
        </w:rPr>
        <w:t>ридичн</w:t>
      </w:r>
      <w:r w:rsidR="00814C27">
        <w:rPr>
          <w:color w:val="333333"/>
          <w:sz w:val="24"/>
          <w:szCs w:val="24"/>
          <w:shd w:val="clear" w:color="auto" w:fill="FFFFFF"/>
        </w:rPr>
        <w:t>а особа</w:t>
      </w:r>
      <w:r w:rsidR="00814C27" w:rsidRPr="00814C27">
        <w:rPr>
          <w:color w:val="333333"/>
          <w:sz w:val="24"/>
          <w:szCs w:val="24"/>
          <w:shd w:val="clear" w:color="auto" w:fill="FFFFFF"/>
        </w:rPr>
        <w:t>, як</w:t>
      </w:r>
      <w:r w:rsidR="00814C27">
        <w:rPr>
          <w:color w:val="333333"/>
          <w:sz w:val="24"/>
          <w:szCs w:val="24"/>
          <w:shd w:val="clear" w:color="auto" w:fill="FFFFFF"/>
        </w:rPr>
        <w:t>а</w:t>
      </w:r>
      <w:r w:rsidR="00814C27" w:rsidRPr="00814C27">
        <w:rPr>
          <w:color w:val="333333"/>
          <w:sz w:val="24"/>
          <w:szCs w:val="24"/>
          <w:shd w:val="clear" w:color="auto" w:fill="FFFFFF"/>
        </w:rPr>
        <w:t xml:space="preserve"> забезпечу</w:t>
      </w:r>
      <w:r w:rsidR="00814C27">
        <w:rPr>
          <w:color w:val="333333"/>
          <w:sz w:val="24"/>
          <w:szCs w:val="24"/>
          <w:shd w:val="clear" w:color="auto" w:fill="FFFFFF"/>
        </w:rPr>
        <w:t>є</w:t>
      </w:r>
      <w:r w:rsidR="00814C27" w:rsidRPr="00814C27">
        <w:rPr>
          <w:color w:val="333333"/>
          <w:sz w:val="24"/>
          <w:szCs w:val="24"/>
          <w:shd w:val="clear" w:color="auto" w:fill="FFFFFF"/>
        </w:rPr>
        <w:t xml:space="preserve"> потреби держави або територіальної громади</w:t>
      </w:r>
      <w:r w:rsidR="00814C27" w:rsidRPr="00814C27">
        <w:rPr>
          <w:color w:val="333333"/>
          <w:shd w:val="clear" w:color="auto" w:fill="FFFFFF"/>
        </w:rPr>
        <w:t>.</w:t>
      </w:r>
    </w:p>
    <w:p w:rsidR="003D75E2" w:rsidRPr="00930708" w:rsidRDefault="00492666" w:rsidP="00492666">
      <w:pPr>
        <w:pStyle w:val="a3"/>
        <w:tabs>
          <w:tab w:val="left" w:pos="284"/>
        </w:tabs>
        <w:spacing w:before="4"/>
        <w:ind w:left="0" w:firstLine="26"/>
        <w:jc w:val="both"/>
        <w:rPr>
          <w:b/>
          <w:spacing w:val="1"/>
        </w:rPr>
      </w:pPr>
      <w:r w:rsidRPr="00930708">
        <w:rPr>
          <w:b/>
        </w:rPr>
        <w:t xml:space="preserve">2. </w:t>
      </w:r>
      <w:r w:rsidR="00B3767C" w:rsidRPr="00930708">
        <w:rPr>
          <w:b/>
        </w:rPr>
        <w:t>Назва</w:t>
      </w:r>
      <w:r w:rsidR="00B3767C" w:rsidRPr="00930708">
        <w:rPr>
          <w:b/>
          <w:spacing w:val="1"/>
        </w:rPr>
        <w:t xml:space="preserve"> </w:t>
      </w:r>
      <w:r w:rsidR="00B3767C" w:rsidRPr="00930708">
        <w:rPr>
          <w:b/>
        </w:rPr>
        <w:t>предмета</w:t>
      </w:r>
      <w:r w:rsidR="00B3767C" w:rsidRPr="00930708">
        <w:rPr>
          <w:b/>
          <w:spacing w:val="1"/>
        </w:rPr>
        <w:t xml:space="preserve"> </w:t>
      </w:r>
      <w:r w:rsidR="00B3767C" w:rsidRPr="00930708">
        <w:rPr>
          <w:b/>
        </w:rPr>
        <w:t>закупівлі</w:t>
      </w:r>
      <w:r w:rsidR="00B3767C" w:rsidRPr="00930708">
        <w:rPr>
          <w:b/>
          <w:spacing w:val="1"/>
        </w:rPr>
        <w:t xml:space="preserve"> </w:t>
      </w:r>
      <w:r w:rsidR="00B3767C" w:rsidRPr="00930708">
        <w:rPr>
          <w:b/>
        </w:rPr>
        <w:t>із</w:t>
      </w:r>
      <w:r w:rsidR="00B3767C" w:rsidRPr="00930708">
        <w:rPr>
          <w:b/>
          <w:spacing w:val="1"/>
        </w:rPr>
        <w:t xml:space="preserve"> </w:t>
      </w:r>
      <w:r w:rsidR="00B3767C" w:rsidRPr="00930708">
        <w:rPr>
          <w:b/>
        </w:rPr>
        <w:t>зазначенням</w:t>
      </w:r>
      <w:r w:rsidR="00B3767C" w:rsidRPr="00930708">
        <w:rPr>
          <w:b/>
          <w:spacing w:val="1"/>
        </w:rPr>
        <w:t xml:space="preserve"> </w:t>
      </w:r>
      <w:r w:rsidR="00B3767C" w:rsidRPr="00930708">
        <w:rPr>
          <w:b/>
        </w:rPr>
        <w:t>коду</w:t>
      </w:r>
      <w:r w:rsidR="00B3767C" w:rsidRPr="00930708">
        <w:rPr>
          <w:b/>
          <w:spacing w:val="1"/>
        </w:rPr>
        <w:t xml:space="preserve"> </w:t>
      </w:r>
      <w:r w:rsidR="00B3767C" w:rsidRPr="00930708">
        <w:rPr>
          <w:b/>
        </w:rPr>
        <w:t>за</w:t>
      </w:r>
      <w:r w:rsidR="00B3767C" w:rsidRPr="00930708">
        <w:rPr>
          <w:b/>
          <w:spacing w:val="1"/>
        </w:rPr>
        <w:t xml:space="preserve"> </w:t>
      </w:r>
      <w:r w:rsidR="00B3767C" w:rsidRPr="00930708">
        <w:rPr>
          <w:b/>
        </w:rPr>
        <w:t>Єдиним</w:t>
      </w:r>
      <w:r w:rsidR="00B3767C" w:rsidRPr="00930708">
        <w:rPr>
          <w:b/>
          <w:spacing w:val="1"/>
        </w:rPr>
        <w:t xml:space="preserve"> </w:t>
      </w:r>
      <w:r w:rsidR="00B3767C" w:rsidRPr="00930708">
        <w:rPr>
          <w:b/>
        </w:rPr>
        <w:t>закупівельним</w:t>
      </w:r>
      <w:r w:rsidR="00B3767C" w:rsidRPr="00930708">
        <w:rPr>
          <w:b/>
          <w:spacing w:val="1"/>
        </w:rPr>
        <w:t xml:space="preserve"> </w:t>
      </w:r>
      <w:r w:rsidR="00B3767C" w:rsidRPr="00930708">
        <w:rPr>
          <w:b/>
        </w:rPr>
        <w:t>словником:</w:t>
      </w:r>
      <w:r w:rsidR="00B3767C" w:rsidRPr="00930708">
        <w:rPr>
          <w:b/>
          <w:spacing w:val="1"/>
        </w:rPr>
        <w:t xml:space="preserve"> </w:t>
      </w:r>
    </w:p>
    <w:p w:rsidR="00930708" w:rsidRDefault="00930708" w:rsidP="00930708">
      <w:pPr>
        <w:jc w:val="both"/>
        <w:textAlignment w:val="baseline"/>
        <w:rPr>
          <w:b/>
          <w:sz w:val="24"/>
          <w:szCs w:val="24"/>
          <w:lang w:eastAsia="ru-RU"/>
        </w:rPr>
      </w:pPr>
      <w:r w:rsidRPr="00930708">
        <w:rPr>
          <w:b/>
          <w:sz w:val="24"/>
          <w:szCs w:val="24"/>
        </w:rPr>
        <w:t>Ф</w:t>
      </w:r>
      <w:r w:rsidRPr="00930708">
        <w:rPr>
          <w:b/>
          <w:sz w:val="24"/>
          <w:szCs w:val="24"/>
          <w:lang w:eastAsia="ru-RU"/>
        </w:rPr>
        <w:t>іле куряче охолоджене, м’ясо свинини охолоджене без кістки.</w:t>
      </w:r>
      <w:r>
        <w:rPr>
          <w:b/>
          <w:sz w:val="24"/>
          <w:szCs w:val="24"/>
          <w:lang w:eastAsia="ru-RU"/>
        </w:rPr>
        <w:t xml:space="preserve"> </w:t>
      </w:r>
    </w:p>
    <w:p w:rsidR="00492666" w:rsidRPr="00D75581" w:rsidRDefault="00D75581" w:rsidP="00930708">
      <w:pPr>
        <w:jc w:val="both"/>
        <w:textAlignment w:val="baseline"/>
      </w:pPr>
      <w:r w:rsidRPr="00930708">
        <w:rPr>
          <w:color w:val="000000"/>
          <w:sz w:val="24"/>
          <w:szCs w:val="24"/>
          <w:shd w:val="clear" w:color="auto" w:fill="FFFFFF"/>
        </w:rPr>
        <w:t>за кодом ЄЗС ДК 021:2015</w:t>
      </w:r>
      <w:r w:rsidR="00140D3D" w:rsidRPr="00930708">
        <w:rPr>
          <w:color w:val="000000"/>
          <w:sz w:val="24"/>
          <w:szCs w:val="24"/>
          <w:shd w:val="clear" w:color="auto" w:fill="FFFFFF"/>
        </w:rPr>
        <w:t>:</w:t>
      </w:r>
      <w:r w:rsidR="00930708" w:rsidRPr="00930708">
        <w:rPr>
          <w:b/>
          <w:sz w:val="24"/>
          <w:szCs w:val="24"/>
        </w:rPr>
        <w:t xml:space="preserve"> 15110000-2: М’ясо. </w:t>
      </w:r>
    </w:p>
    <w:p w:rsidR="00492666" w:rsidRDefault="00492666" w:rsidP="00492666">
      <w:pPr>
        <w:pStyle w:val="a3"/>
        <w:tabs>
          <w:tab w:val="left" w:pos="284"/>
        </w:tabs>
        <w:spacing w:before="4"/>
        <w:ind w:left="0" w:firstLine="26"/>
        <w:jc w:val="both"/>
      </w:pPr>
      <w:r>
        <w:rPr>
          <w:b/>
        </w:rPr>
        <w:t>3.</w:t>
      </w:r>
      <w:r w:rsidRPr="00492666">
        <w:rPr>
          <w:b/>
        </w:rPr>
        <w:t>Вид процедури</w:t>
      </w:r>
      <w:r>
        <w:rPr>
          <w:b/>
        </w:rPr>
        <w:t xml:space="preserve"> закупівлі</w:t>
      </w:r>
      <w:r w:rsidRPr="00492666">
        <w:rPr>
          <w:b/>
        </w:rPr>
        <w:t xml:space="preserve"> :</w:t>
      </w:r>
      <w:r w:rsidRPr="00492666">
        <w:t xml:space="preserve"> </w:t>
      </w:r>
      <w:r w:rsidR="00EF4FC1">
        <w:t>відкриті торги з особливостями.</w:t>
      </w:r>
    </w:p>
    <w:p w:rsidR="00ED54B7" w:rsidRDefault="00492666" w:rsidP="00492666">
      <w:pPr>
        <w:pStyle w:val="a3"/>
        <w:tabs>
          <w:tab w:val="left" w:pos="284"/>
        </w:tabs>
        <w:spacing w:before="4"/>
        <w:ind w:left="0" w:firstLine="26"/>
        <w:jc w:val="both"/>
        <w:rPr>
          <w:color w:val="0D0D0D" w:themeColor="text1" w:themeTint="F2"/>
          <w:shd w:val="clear" w:color="auto" w:fill="FFFFFF"/>
        </w:rPr>
      </w:pPr>
      <w:r>
        <w:rPr>
          <w:b/>
        </w:rPr>
        <w:t>4.</w:t>
      </w:r>
      <w:r w:rsidR="00B3767C" w:rsidRPr="00492666">
        <w:rPr>
          <w:b/>
        </w:rPr>
        <w:t>Ідентифікатор</w:t>
      </w:r>
      <w:r w:rsidR="00B3767C" w:rsidRPr="00492666">
        <w:rPr>
          <w:b/>
          <w:spacing w:val="-5"/>
        </w:rPr>
        <w:t xml:space="preserve"> </w:t>
      </w:r>
      <w:r w:rsidR="00B3767C" w:rsidRPr="00492666">
        <w:rPr>
          <w:b/>
        </w:rPr>
        <w:t>закупівлі:</w:t>
      </w:r>
      <w:r w:rsidR="00814C27" w:rsidRPr="00894A3A">
        <w:rPr>
          <w:b/>
        </w:rPr>
        <w:t xml:space="preserve"> </w:t>
      </w:r>
      <w:r w:rsidR="004E52DE" w:rsidRPr="004E52DE">
        <w:rPr>
          <w:b/>
        </w:rPr>
        <w:t>UA-P-2023-09-28-002892-c</w:t>
      </w:r>
      <w:bookmarkStart w:id="0" w:name="_GoBack"/>
      <w:bookmarkEnd w:id="0"/>
    </w:p>
    <w:p w:rsidR="00A36168" w:rsidRDefault="00492666" w:rsidP="00492666">
      <w:pPr>
        <w:pStyle w:val="a3"/>
        <w:tabs>
          <w:tab w:val="left" w:pos="284"/>
        </w:tabs>
        <w:spacing w:before="4"/>
        <w:ind w:left="0" w:firstLine="26"/>
        <w:jc w:val="both"/>
        <w:rPr>
          <w:b/>
        </w:rPr>
      </w:pPr>
      <w:r>
        <w:rPr>
          <w:b/>
        </w:rPr>
        <w:t>5.</w:t>
      </w:r>
      <w:r w:rsidR="00B3767C" w:rsidRPr="00492666">
        <w:rPr>
          <w:b/>
        </w:rPr>
        <w:t>Обґрунтування</w:t>
      </w:r>
      <w:r w:rsidR="00B3767C" w:rsidRPr="00492666">
        <w:rPr>
          <w:b/>
          <w:spacing w:val="-3"/>
        </w:rPr>
        <w:t xml:space="preserve"> </w:t>
      </w:r>
      <w:r w:rsidR="00B3767C" w:rsidRPr="00492666">
        <w:rPr>
          <w:b/>
        </w:rPr>
        <w:t>технічних</w:t>
      </w:r>
      <w:r w:rsidR="00B3767C" w:rsidRPr="00492666">
        <w:rPr>
          <w:b/>
          <w:spacing w:val="-6"/>
        </w:rPr>
        <w:t xml:space="preserve"> </w:t>
      </w:r>
      <w:r w:rsidR="00B3767C" w:rsidRPr="00492666">
        <w:rPr>
          <w:b/>
        </w:rPr>
        <w:t>та</w:t>
      </w:r>
      <w:r w:rsidR="00B3767C" w:rsidRPr="00492666">
        <w:rPr>
          <w:b/>
          <w:spacing w:val="-3"/>
        </w:rPr>
        <w:t xml:space="preserve"> </w:t>
      </w:r>
      <w:r w:rsidR="00B3767C" w:rsidRPr="00492666">
        <w:rPr>
          <w:b/>
        </w:rPr>
        <w:t>якісних</w:t>
      </w:r>
      <w:r w:rsidR="00B3767C" w:rsidRPr="00492666">
        <w:rPr>
          <w:b/>
          <w:spacing w:val="-2"/>
        </w:rPr>
        <w:t xml:space="preserve"> </w:t>
      </w:r>
      <w:r w:rsidR="00B3767C" w:rsidRPr="00492666">
        <w:rPr>
          <w:b/>
        </w:rPr>
        <w:t>характеристик</w:t>
      </w:r>
      <w:r w:rsidR="00B3767C" w:rsidRPr="00492666">
        <w:rPr>
          <w:b/>
          <w:spacing w:val="-3"/>
        </w:rPr>
        <w:t xml:space="preserve"> </w:t>
      </w:r>
      <w:r w:rsidR="00B3767C" w:rsidRPr="00492666">
        <w:rPr>
          <w:b/>
        </w:rPr>
        <w:t>предмета</w:t>
      </w:r>
      <w:r w:rsidR="00B3767C" w:rsidRPr="00492666">
        <w:rPr>
          <w:b/>
          <w:spacing w:val="-3"/>
        </w:rPr>
        <w:t xml:space="preserve"> </w:t>
      </w:r>
      <w:r w:rsidR="00B3767C" w:rsidRPr="00492666">
        <w:rPr>
          <w:b/>
        </w:rPr>
        <w:t>закупівлі:</w:t>
      </w:r>
    </w:p>
    <w:p w:rsidR="00484FBF" w:rsidRDefault="00484FBF" w:rsidP="00492666">
      <w:pPr>
        <w:pStyle w:val="a3"/>
        <w:tabs>
          <w:tab w:val="left" w:pos="284"/>
        </w:tabs>
        <w:spacing w:before="4"/>
        <w:ind w:left="0" w:firstLine="26"/>
        <w:jc w:val="both"/>
        <w:rPr>
          <w:b/>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26"/>
        <w:gridCol w:w="1056"/>
        <w:gridCol w:w="1099"/>
        <w:gridCol w:w="5046"/>
      </w:tblGrid>
      <w:tr w:rsidR="00484FBF" w:rsidRPr="00D05509" w:rsidTr="002F763F">
        <w:trPr>
          <w:trHeight w:val="433"/>
        </w:trPr>
        <w:tc>
          <w:tcPr>
            <w:tcW w:w="567" w:type="dxa"/>
          </w:tcPr>
          <w:p w:rsidR="00484FBF" w:rsidRPr="00D05509" w:rsidRDefault="00484FBF" w:rsidP="002F763F">
            <w:pPr>
              <w:jc w:val="center"/>
              <w:rPr>
                <w:b/>
                <w:sz w:val="20"/>
                <w:szCs w:val="20"/>
                <w:lang w:eastAsia="x-none"/>
              </w:rPr>
            </w:pPr>
            <w:r w:rsidRPr="00D05509">
              <w:rPr>
                <w:b/>
                <w:sz w:val="20"/>
                <w:szCs w:val="20"/>
                <w:lang w:eastAsia="x-none"/>
              </w:rPr>
              <w:t>№</w:t>
            </w:r>
          </w:p>
        </w:tc>
        <w:tc>
          <w:tcPr>
            <w:tcW w:w="2126" w:type="dxa"/>
          </w:tcPr>
          <w:p w:rsidR="00484FBF" w:rsidRPr="00D05509" w:rsidRDefault="00484FBF" w:rsidP="002F763F">
            <w:pPr>
              <w:jc w:val="center"/>
              <w:rPr>
                <w:b/>
                <w:sz w:val="20"/>
                <w:szCs w:val="20"/>
                <w:lang w:eastAsia="x-none"/>
              </w:rPr>
            </w:pPr>
            <w:r w:rsidRPr="00D05509">
              <w:rPr>
                <w:b/>
                <w:sz w:val="20"/>
                <w:szCs w:val="20"/>
                <w:lang w:eastAsia="x-none"/>
              </w:rPr>
              <w:t>Найменування товару</w:t>
            </w:r>
          </w:p>
        </w:tc>
        <w:tc>
          <w:tcPr>
            <w:tcW w:w="1056" w:type="dxa"/>
          </w:tcPr>
          <w:p w:rsidR="00484FBF" w:rsidRPr="00D05509" w:rsidRDefault="00484FBF" w:rsidP="002F763F">
            <w:pPr>
              <w:jc w:val="center"/>
              <w:rPr>
                <w:b/>
                <w:sz w:val="20"/>
                <w:szCs w:val="20"/>
                <w:lang w:eastAsia="x-none"/>
              </w:rPr>
            </w:pPr>
            <w:r w:rsidRPr="00D05509">
              <w:rPr>
                <w:b/>
                <w:sz w:val="20"/>
                <w:szCs w:val="20"/>
                <w:lang w:eastAsia="x-none"/>
              </w:rPr>
              <w:t>Одиниця виміру</w:t>
            </w:r>
          </w:p>
        </w:tc>
        <w:tc>
          <w:tcPr>
            <w:tcW w:w="1099" w:type="dxa"/>
          </w:tcPr>
          <w:p w:rsidR="00484FBF" w:rsidRPr="00D05509" w:rsidRDefault="00484FBF" w:rsidP="002F763F">
            <w:pPr>
              <w:jc w:val="center"/>
              <w:rPr>
                <w:b/>
                <w:sz w:val="20"/>
                <w:szCs w:val="20"/>
                <w:lang w:eastAsia="x-none"/>
              </w:rPr>
            </w:pPr>
            <w:r w:rsidRPr="00D05509">
              <w:rPr>
                <w:b/>
                <w:sz w:val="20"/>
                <w:szCs w:val="20"/>
                <w:lang w:eastAsia="x-none"/>
              </w:rPr>
              <w:t>Кількість</w:t>
            </w:r>
          </w:p>
        </w:tc>
        <w:tc>
          <w:tcPr>
            <w:tcW w:w="5046" w:type="dxa"/>
          </w:tcPr>
          <w:p w:rsidR="00484FBF" w:rsidRPr="00D05509" w:rsidRDefault="00484FBF" w:rsidP="002F763F">
            <w:pPr>
              <w:jc w:val="center"/>
              <w:rPr>
                <w:b/>
                <w:sz w:val="20"/>
                <w:szCs w:val="20"/>
                <w:lang w:eastAsia="x-none"/>
              </w:rPr>
            </w:pPr>
            <w:r w:rsidRPr="00D05509">
              <w:rPr>
                <w:b/>
                <w:sz w:val="20"/>
                <w:szCs w:val="20"/>
                <w:lang w:eastAsia="x-none"/>
              </w:rPr>
              <w:t>Характеристика продукту</w:t>
            </w:r>
          </w:p>
        </w:tc>
      </w:tr>
      <w:tr w:rsidR="00306918" w:rsidRPr="00D05509" w:rsidTr="002F763F">
        <w:trPr>
          <w:trHeight w:val="2499"/>
        </w:trPr>
        <w:tc>
          <w:tcPr>
            <w:tcW w:w="567" w:type="dxa"/>
            <w:vAlign w:val="center"/>
          </w:tcPr>
          <w:p w:rsidR="00306918" w:rsidRPr="00D05509" w:rsidRDefault="00306918" w:rsidP="00306918">
            <w:pPr>
              <w:widowControl/>
              <w:numPr>
                <w:ilvl w:val="0"/>
                <w:numId w:val="3"/>
              </w:numPr>
              <w:autoSpaceDE/>
              <w:autoSpaceDN/>
              <w:jc w:val="center"/>
              <w:rPr>
                <w:sz w:val="20"/>
                <w:szCs w:val="20"/>
                <w:lang w:eastAsia="x-none"/>
              </w:rPr>
            </w:pPr>
          </w:p>
        </w:tc>
        <w:tc>
          <w:tcPr>
            <w:tcW w:w="2126" w:type="dxa"/>
            <w:vAlign w:val="center"/>
          </w:tcPr>
          <w:p w:rsidR="00306918" w:rsidRDefault="00306918" w:rsidP="00306918">
            <w:pPr>
              <w:jc w:val="center"/>
              <w:rPr>
                <w:b/>
                <w:bCs/>
                <w:sz w:val="24"/>
                <w:szCs w:val="24"/>
                <w:lang w:eastAsia="x-none"/>
              </w:rPr>
            </w:pPr>
            <w:r>
              <w:rPr>
                <w:b/>
                <w:bCs/>
                <w:sz w:val="24"/>
                <w:szCs w:val="24"/>
                <w:lang w:eastAsia="x-none"/>
              </w:rPr>
              <w:t>Філе куряче охолоджене</w:t>
            </w:r>
          </w:p>
          <w:p w:rsidR="00306918" w:rsidRDefault="00306918" w:rsidP="00306918">
            <w:pPr>
              <w:jc w:val="center"/>
              <w:rPr>
                <w:sz w:val="20"/>
                <w:szCs w:val="20"/>
                <w:lang w:eastAsia="ar-SA"/>
              </w:rPr>
            </w:pPr>
            <w:r>
              <w:rPr>
                <w:sz w:val="20"/>
                <w:szCs w:val="20"/>
              </w:rPr>
              <w:t>(код номенклатурної позиції ДК 021:2015</w:t>
            </w:r>
          </w:p>
          <w:p w:rsidR="00306918" w:rsidRDefault="00306918" w:rsidP="00306918">
            <w:pPr>
              <w:jc w:val="center"/>
              <w:rPr>
                <w:rFonts w:cs="Calibri"/>
                <w:sz w:val="20"/>
                <w:szCs w:val="20"/>
                <w:lang w:eastAsia="x-none"/>
              </w:rPr>
            </w:pPr>
            <w:r>
              <w:rPr>
                <w:sz w:val="20"/>
                <w:szCs w:val="20"/>
                <w:lang w:eastAsia="x-none"/>
              </w:rPr>
              <w:t>15112130-6 Курятина)</w:t>
            </w:r>
          </w:p>
        </w:tc>
        <w:tc>
          <w:tcPr>
            <w:tcW w:w="1056" w:type="dxa"/>
            <w:vAlign w:val="center"/>
          </w:tcPr>
          <w:p w:rsidR="00306918" w:rsidRPr="00D05509" w:rsidRDefault="00306918" w:rsidP="00306918">
            <w:pPr>
              <w:jc w:val="center"/>
              <w:rPr>
                <w:sz w:val="20"/>
                <w:szCs w:val="20"/>
                <w:lang w:eastAsia="x-none"/>
              </w:rPr>
            </w:pPr>
            <w:r w:rsidRPr="00D05509">
              <w:rPr>
                <w:sz w:val="20"/>
                <w:szCs w:val="20"/>
                <w:lang w:eastAsia="x-none"/>
              </w:rPr>
              <w:t>кг</w:t>
            </w:r>
          </w:p>
        </w:tc>
        <w:tc>
          <w:tcPr>
            <w:tcW w:w="1099" w:type="dxa"/>
            <w:vAlign w:val="center"/>
          </w:tcPr>
          <w:p w:rsidR="00306918" w:rsidRPr="00583CB5" w:rsidRDefault="00000DE9" w:rsidP="00306918">
            <w:pPr>
              <w:jc w:val="center"/>
              <w:rPr>
                <w:b/>
                <w:bCs/>
                <w:sz w:val="24"/>
                <w:szCs w:val="24"/>
                <w:lang w:eastAsia="x-none"/>
              </w:rPr>
            </w:pPr>
            <w:r>
              <w:rPr>
                <w:b/>
                <w:bCs/>
                <w:sz w:val="24"/>
                <w:szCs w:val="24"/>
                <w:lang w:eastAsia="x-none"/>
              </w:rPr>
              <w:t>400</w:t>
            </w:r>
          </w:p>
        </w:tc>
        <w:tc>
          <w:tcPr>
            <w:tcW w:w="5046" w:type="dxa"/>
          </w:tcPr>
          <w:p w:rsidR="00306918" w:rsidRPr="009F32FB" w:rsidRDefault="00306918" w:rsidP="00306918">
            <w:pPr>
              <w:jc w:val="both"/>
            </w:pPr>
            <w:r w:rsidRPr="009F32FB">
              <w:t xml:space="preserve">Охолоджене (м’ясо птиці, яке зберігає протягом усього періоду після забивання птиці і подальшого охолодження внутрішню температуру  від -2С до +4С  включно), з чистою поверхнею, зовнішня поверхня суха, не завітрена. Запах: властивий доброякісному м’ясу птиці, без сторонніх запахів. </w:t>
            </w:r>
            <w:r w:rsidRPr="009F32FB">
              <w:rPr>
                <w:bCs/>
              </w:rPr>
              <w:t>Термін придатності від загального терміну зберігання, передбаченого виробником, на час поставки не менше, ніж</w:t>
            </w:r>
            <w:r w:rsidRPr="009F32FB">
              <w:t xml:space="preserve"> 90 %. М'ясо повинно бути вітчизняних виробників. Обов’язкова наявність посвідчення про якість. Відповідність вимогам діючого санітарного законодавства України, нормам харчування. Без ГМО.</w:t>
            </w:r>
          </w:p>
        </w:tc>
      </w:tr>
      <w:tr w:rsidR="00306918" w:rsidRPr="00E77A1A" w:rsidTr="002F763F">
        <w:trPr>
          <w:trHeight w:val="528"/>
        </w:trPr>
        <w:tc>
          <w:tcPr>
            <w:tcW w:w="567" w:type="dxa"/>
            <w:vAlign w:val="center"/>
          </w:tcPr>
          <w:p w:rsidR="00306918" w:rsidRPr="00D05509" w:rsidRDefault="00306918" w:rsidP="00306918">
            <w:pPr>
              <w:widowControl/>
              <w:numPr>
                <w:ilvl w:val="0"/>
                <w:numId w:val="3"/>
              </w:numPr>
              <w:autoSpaceDE/>
              <w:autoSpaceDN/>
              <w:spacing w:before="100" w:beforeAutospacing="1" w:after="100" w:afterAutospacing="1"/>
              <w:jc w:val="center"/>
              <w:rPr>
                <w:sz w:val="20"/>
                <w:szCs w:val="20"/>
                <w:lang w:eastAsia="x-none"/>
              </w:rPr>
            </w:pPr>
          </w:p>
        </w:tc>
        <w:tc>
          <w:tcPr>
            <w:tcW w:w="2126" w:type="dxa"/>
            <w:vAlign w:val="center"/>
          </w:tcPr>
          <w:p w:rsidR="00306918" w:rsidRDefault="00306918" w:rsidP="00306918">
            <w:pPr>
              <w:jc w:val="center"/>
              <w:rPr>
                <w:b/>
                <w:bCs/>
                <w:sz w:val="24"/>
                <w:szCs w:val="24"/>
                <w:lang w:eastAsia="x-none"/>
              </w:rPr>
            </w:pPr>
            <w:r>
              <w:rPr>
                <w:b/>
                <w:bCs/>
                <w:sz w:val="24"/>
                <w:szCs w:val="24"/>
                <w:lang w:eastAsia="x-none"/>
              </w:rPr>
              <w:t xml:space="preserve">М'ясо свинини охолоджене </w:t>
            </w:r>
          </w:p>
          <w:p w:rsidR="00306918" w:rsidRDefault="00306918" w:rsidP="00306918">
            <w:pPr>
              <w:jc w:val="center"/>
              <w:rPr>
                <w:b/>
                <w:bCs/>
                <w:sz w:val="24"/>
                <w:szCs w:val="24"/>
                <w:lang w:eastAsia="x-none"/>
              </w:rPr>
            </w:pPr>
            <w:r>
              <w:rPr>
                <w:b/>
                <w:bCs/>
                <w:sz w:val="24"/>
                <w:szCs w:val="24"/>
                <w:lang w:eastAsia="x-none"/>
              </w:rPr>
              <w:t>(без кістки)</w:t>
            </w:r>
          </w:p>
          <w:p w:rsidR="00306918" w:rsidRDefault="00306918" w:rsidP="00306918">
            <w:pPr>
              <w:jc w:val="center"/>
              <w:rPr>
                <w:b/>
                <w:bCs/>
                <w:sz w:val="24"/>
                <w:szCs w:val="24"/>
                <w:lang w:eastAsia="x-none"/>
              </w:rPr>
            </w:pPr>
          </w:p>
          <w:p w:rsidR="00306918" w:rsidRDefault="00306918" w:rsidP="00306918">
            <w:pPr>
              <w:jc w:val="center"/>
              <w:rPr>
                <w:sz w:val="20"/>
                <w:szCs w:val="20"/>
                <w:lang w:eastAsia="ar-SA"/>
              </w:rPr>
            </w:pPr>
            <w:r>
              <w:rPr>
                <w:sz w:val="20"/>
                <w:szCs w:val="20"/>
              </w:rPr>
              <w:t>(код номенклатурної позиції ДК 021:2015</w:t>
            </w:r>
          </w:p>
          <w:p w:rsidR="00306918" w:rsidRDefault="00306918" w:rsidP="00306918">
            <w:pPr>
              <w:jc w:val="center"/>
              <w:rPr>
                <w:b/>
                <w:sz w:val="20"/>
                <w:szCs w:val="20"/>
                <w:lang w:eastAsia="uk-UA"/>
              </w:rPr>
            </w:pPr>
            <w:r>
              <w:rPr>
                <w:sz w:val="20"/>
                <w:szCs w:val="20"/>
              </w:rPr>
              <w:t>1511300-3 Свинина)</w:t>
            </w:r>
          </w:p>
          <w:p w:rsidR="00306918" w:rsidRDefault="00306918" w:rsidP="00306918">
            <w:pPr>
              <w:rPr>
                <w:rFonts w:cs="Calibri"/>
                <w:b/>
                <w:bCs/>
                <w:sz w:val="24"/>
                <w:szCs w:val="24"/>
                <w:lang w:eastAsia="x-none"/>
              </w:rPr>
            </w:pPr>
          </w:p>
        </w:tc>
        <w:tc>
          <w:tcPr>
            <w:tcW w:w="1056" w:type="dxa"/>
            <w:vAlign w:val="center"/>
          </w:tcPr>
          <w:p w:rsidR="00306918" w:rsidRPr="00D05509" w:rsidRDefault="00306918" w:rsidP="00306918">
            <w:pPr>
              <w:jc w:val="center"/>
              <w:rPr>
                <w:sz w:val="20"/>
                <w:szCs w:val="20"/>
              </w:rPr>
            </w:pPr>
            <w:r>
              <w:rPr>
                <w:sz w:val="20"/>
                <w:szCs w:val="20"/>
              </w:rPr>
              <w:t>кг</w:t>
            </w:r>
          </w:p>
        </w:tc>
        <w:tc>
          <w:tcPr>
            <w:tcW w:w="1099" w:type="dxa"/>
            <w:vAlign w:val="center"/>
          </w:tcPr>
          <w:p w:rsidR="00306918" w:rsidRPr="00583CB5" w:rsidRDefault="00000DE9" w:rsidP="00306918">
            <w:pPr>
              <w:spacing w:before="100" w:beforeAutospacing="1" w:after="100" w:afterAutospacing="1"/>
              <w:jc w:val="center"/>
              <w:rPr>
                <w:b/>
                <w:bCs/>
                <w:sz w:val="24"/>
                <w:szCs w:val="24"/>
                <w:lang w:eastAsia="x-none"/>
              </w:rPr>
            </w:pPr>
            <w:r>
              <w:rPr>
                <w:b/>
                <w:bCs/>
                <w:sz w:val="24"/>
                <w:szCs w:val="24"/>
                <w:lang w:eastAsia="x-none"/>
              </w:rPr>
              <w:t>25</w:t>
            </w:r>
            <w:r w:rsidR="00306918" w:rsidRPr="00583CB5">
              <w:rPr>
                <w:b/>
                <w:bCs/>
                <w:sz w:val="24"/>
                <w:szCs w:val="24"/>
                <w:lang w:eastAsia="x-none"/>
              </w:rPr>
              <w:t>0</w:t>
            </w:r>
          </w:p>
        </w:tc>
        <w:tc>
          <w:tcPr>
            <w:tcW w:w="5046" w:type="dxa"/>
          </w:tcPr>
          <w:p w:rsidR="00306918" w:rsidRPr="009F32FB" w:rsidRDefault="00306918" w:rsidP="00306918">
            <w:pPr>
              <w:jc w:val="both"/>
            </w:pPr>
            <w:r w:rsidRPr="009F32FB">
              <w:t>М’ясо свинини, без кістки, охолоджене (лопатка, стегно). Колір: від рожевого до ніжно червоного. Запах: доброякісного м’яса, без стороннього запаху, без крововиливів. Поверхня рівна, незавітрена, краї зарівнені, без глибоких порізів м’язової тканини /не більше 10 мм, на розрізі м’ясо  не липке, консистенція без потемніння поверхні, без деформації. Колір та запах характерні для доброякісного м’яса. Залишки терміну зберігання на момент поставки повинен бути не менше 90% до загального терміну зберігання. М'ясо повинно бути вітчизняних виробників. Обов’язкова наявність посвідчення про якість. Відповідність вимогам діючого санітарного законодавства України, нормам харчування. Без ГМО.</w:t>
            </w:r>
            <w:r w:rsidRPr="009F32FB">
              <w:rPr>
                <w:b/>
              </w:rPr>
              <w:t xml:space="preserve"> </w:t>
            </w:r>
          </w:p>
        </w:tc>
      </w:tr>
    </w:tbl>
    <w:p w:rsidR="00A36168" w:rsidRPr="00492666" w:rsidRDefault="00492666" w:rsidP="00492666">
      <w:pPr>
        <w:tabs>
          <w:tab w:val="left" w:pos="284"/>
        </w:tabs>
        <w:ind w:firstLine="26"/>
        <w:rPr>
          <w:sz w:val="24"/>
        </w:rPr>
      </w:pPr>
      <w:r>
        <w:rPr>
          <w:b/>
          <w:sz w:val="24"/>
        </w:rPr>
        <w:t xml:space="preserve">6. </w:t>
      </w:r>
      <w:r w:rsidR="00B3767C" w:rsidRPr="00492666">
        <w:rPr>
          <w:b/>
          <w:sz w:val="24"/>
        </w:rPr>
        <w:t>Очікувана</w:t>
      </w:r>
      <w:r w:rsidR="00B3767C" w:rsidRPr="00492666">
        <w:rPr>
          <w:b/>
          <w:spacing w:val="-2"/>
          <w:sz w:val="24"/>
        </w:rPr>
        <w:t xml:space="preserve"> </w:t>
      </w:r>
      <w:r w:rsidR="00B3767C" w:rsidRPr="00492666">
        <w:rPr>
          <w:b/>
          <w:sz w:val="24"/>
        </w:rPr>
        <w:t>вартість</w:t>
      </w:r>
      <w:r w:rsidR="00B3767C" w:rsidRPr="00492666">
        <w:rPr>
          <w:b/>
          <w:spacing w:val="-2"/>
          <w:sz w:val="24"/>
        </w:rPr>
        <w:t xml:space="preserve"> </w:t>
      </w:r>
      <w:r w:rsidR="00B3767C" w:rsidRPr="00492666">
        <w:rPr>
          <w:b/>
          <w:sz w:val="24"/>
        </w:rPr>
        <w:t>предмета</w:t>
      </w:r>
      <w:r w:rsidR="00B3767C" w:rsidRPr="00492666">
        <w:rPr>
          <w:b/>
          <w:spacing w:val="-1"/>
          <w:sz w:val="24"/>
        </w:rPr>
        <w:t xml:space="preserve"> </w:t>
      </w:r>
      <w:r w:rsidR="00B3767C" w:rsidRPr="00492666">
        <w:rPr>
          <w:b/>
          <w:sz w:val="24"/>
        </w:rPr>
        <w:t>закупівлі:</w:t>
      </w:r>
      <w:r w:rsidR="00B3767C" w:rsidRPr="00492666">
        <w:rPr>
          <w:b/>
          <w:spacing w:val="-1"/>
          <w:sz w:val="24"/>
        </w:rPr>
        <w:t xml:space="preserve"> </w:t>
      </w:r>
      <w:r w:rsidR="00000DE9">
        <w:rPr>
          <w:sz w:val="24"/>
        </w:rPr>
        <w:t xml:space="preserve">127 </w:t>
      </w:r>
      <w:r w:rsidR="00D75581">
        <w:rPr>
          <w:sz w:val="24"/>
        </w:rPr>
        <w:t xml:space="preserve">000 </w:t>
      </w:r>
      <w:r w:rsidR="00B3767C" w:rsidRPr="00492666">
        <w:rPr>
          <w:sz w:val="24"/>
        </w:rPr>
        <w:t>грн</w:t>
      </w:r>
      <w:r w:rsidR="00B3767C" w:rsidRPr="00492666">
        <w:rPr>
          <w:spacing w:val="-2"/>
          <w:sz w:val="24"/>
        </w:rPr>
        <w:t xml:space="preserve"> </w:t>
      </w:r>
      <w:r w:rsidR="00B3767C" w:rsidRPr="00492666">
        <w:rPr>
          <w:sz w:val="24"/>
        </w:rPr>
        <w:t>з</w:t>
      </w:r>
      <w:r w:rsidR="00B3767C" w:rsidRPr="00492666">
        <w:rPr>
          <w:spacing w:val="-1"/>
          <w:sz w:val="24"/>
        </w:rPr>
        <w:t xml:space="preserve"> </w:t>
      </w:r>
      <w:r w:rsidR="00B3767C" w:rsidRPr="00492666">
        <w:rPr>
          <w:sz w:val="24"/>
        </w:rPr>
        <w:t>ПДВ.</w:t>
      </w:r>
    </w:p>
    <w:p w:rsidR="00A36168" w:rsidRDefault="00492666" w:rsidP="00492666">
      <w:pPr>
        <w:pStyle w:val="1"/>
        <w:tabs>
          <w:tab w:val="left" w:pos="284"/>
        </w:tabs>
        <w:ind w:left="0" w:firstLine="26"/>
        <w:jc w:val="left"/>
      </w:pPr>
      <w:r>
        <w:t xml:space="preserve">7. </w:t>
      </w:r>
      <w:r w:rsidR="00B3767C">
        <w:t>Обґрунтування</w:t>
      </w:r>
      <w:r w:rsidR="00B3767C">
        <w:rPr>
          <w:spacing w:val="-3"/>
        </w:rPr>
        <w:t xml:space="preserve"> </w:t>
      </w:r>
      <w:r w:rsidR="00B3767C">
        <w:t>очікуваної</w:t>
      </w:r>
      <w:r w:rsidR="00B3767C">
        <w:rPr>
          <w:spacing w:val="-2"/>
        </w:rPr>
        <w:t xml:space="preserve"> </w:t>
      </w:r>
      <w:r w:rsidR="00B3767C">
        <w:t>вартості</w:t>
      </w:r>
      <w:r w:rsidR="00B3767C">
        <w:rPr>
          <w:spacing w:val="-3"/>
        </w:rPr>
        <w:t xml:space="preserve"> </w:t>
      </w:r>
      <w:r w:rsidR="00B3767C">
        <w:t>предмета</w:t>
      </w:r>
      <w:r w:rsidR="00B3767C">
        <w:rPr>
          <w:spacing w:val="-3"/>
        </w:rPr>
        <w:t xml:space="preserve"> </w:t>
      </w:r>
      <w:r w:rsidR="00B3767C">
        <w:t>закупівлі:</w:t>
      </w:r>
    </w:p>
    <w:p w:rsidR="00046E63" w:rsidRDefault="006E0FC5" w:rsidP="006E0FC5">
      <w:pPr>
        <w:spacing w:before="100" w:beforeAutospacing="1" w:after="100" w:afterAutospacing="1"/>
        <w:jc w:val="both"/>
        <w:rPr>
          <w:rFonts w:eastAsia="Calibri"/>
          <w:sz w:val="24"/>
          <w:szCs w:val="24"/>
        </w:rPr>
      </w:pPr>
      <w:r>
        <w:rPr>
          <w:rFonts w:eastAsia="Calibri"/>
          <w:sz w:val="24"/>
          <w:szCs w:val="24"/>
        </w:rPr>
        <w:lastRenderedPageBreak/>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w:t>
      </w:r>
      <w:r w:rsidR="009F32FB">
        <w:rPr>
          <w:rFonts w:eastAsia="Calibri"/>
          <w:sz w:val="24"/>
          <w:szCs w:val="24"/>
        </w:rPr>
        <w:t xml:space="preserve">на сайті </w:t>
      </w:r>
      <w:hyperlink r:id="rId6" w:history="1">
        <w:r w:rsidR="009F32FB" w:rsidRPr="009F32FB">
          <w:rPr>
            <w:rStyle w:val="a8"/>
            <w:rFonts w:eastAsia="Calibri"/>
            <w:color w:val="000000" w:themeColor="text1"/>
            <w:sz w:val="24"/>
            <w:szCs w:val="24"/>
            <w:u w:val="none"/>
          </w:rPr>
          <w:t>https://cpvtool.kse.ua/?search/</w:t>
        </w:r>
      </w:hyperlink>
      <w:r w:rsidR="009F32FB">
        <w:rPr>
          <w:rFonts w:eastAsia="Calibri"/>
          <w:color w:val="000000" w:themeColor="text1"/>
          <w:sz w:val="24"/>
          <w:szCs w:val="24"/>
        </w:rPr>
        <w:t xml:space="preserve">  </w:t>
      </w:r>
      <w:r>
        <w:rPr>
          <w:rFonts w:eastAsia="Calibri"/>
          <w:sz w:val="24"/>
          <w:szCs w:val="24"/>
        </w:rPr>
        <w:t>тощо; 2) отримання комерційних (цінови</w:t>
      </w:r>
      <w:r w:rsidR="00046E63">
        <w:rPr>
          <w:rFonts w:eastAsia="Calibri"/>
          <w:sz w:val="24"/>
          <w:szCs w:val="24"/>
        </w:rPr>
        <w:t>х</w:t>
      </w:r>
      <w:r>
        <w:rPr>
          <w:rFonts w:eastAsia="Calibri"/>
          <w:sz w:val="24"/>
          <w:szCs w:val="24"/>
        </w:rPr>
        <w:t>)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а саме</w:t>
      </w:r>
      <w:r w:rsidR="00046E63">
        <w:rPr>
          <w:rFonts w:eastAsia="Calibri"/>
          <w:sz w:val="24"/>
          <w:szCs w:val="24"/>
        </w:rPr>
        <w:t xml:space="preserve">: </w:t>
      </w:r>
      <w:r>
        <w:rPr>
          <w:rFonts w:eastAsia="Calibri"/>
          <w:sz w:val="24"/>
          <w:szCs w:val="24"/>
        </w:rPr>
        <w:t>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враховуючи середні споживчі ціни на продовольчі товари в Чернігівській області за останній період.</w:t>
      </w:r>
      <w:r w:rsidR="007568C7">
        <w:rPr>
          <w:rFonts w:eastAsia="Calibri"/>
          <w:sz w:val="24"/>
          <w:szCs w:val="24"/>
        </w:rPr>
        <w:t xml:space="preserve"> До уваги також взято фактичну кількість вихованців, що харчуються станом на </w:t>
      </w:r>
      <w:r w:rsidR="00000DE9">
        <w:rPr>
          <w:rFonts w:eastAsia="Calibri"/>
          <w:sz w:val="24"/>
          <w:szCs w:val="24"/>
        </w:rPr>
        <w:t>27.09</w:t>
      </w:r>
      <w:r w:rsidR="007568C7">
        <w:rPr>
          <w:rFonts w:eastAsia="Calibri"/>
          <w:sz w:val="24"/>
          <w:szCs w:val="24"/>
        </w:rPr>
        <w:t>.2023 року та середню кількість дітоднів на рік.</w:t>
      </w:r>
    </w:p>
    <w:p w:rsidR="00492666" w:rsidRDefault="00B3767C">
      <w:pPr>
        <w:pStyle w:val="a3"/>
        <w:ind w:right="105" w:firstLine="566"/>
        <w:jc w:val="both"/>
      </w:pPr>
      <w:r>
        <w:rPr>
          <w:b/>
        </w:rPr>
        <w:t>Очікуване</w:t>
      </w:r>
      <w:r>
        <w:rPr>
          <w:b/>
          <w:spacing w:val="1"/>
        </w:rPr>
        <w:t xml:space="preserve"> </w:t>
      </w:r>
      <w:r>
        <w:rPr>
          <w:b/>
        </w:rPr>
        <w:t>споживання</w:t>
      </w:r>
      <w:r>
        <w:rPr>
          <w:b/>
          <w:spacing w:val="1"/>
        </w:rPr>
        <w:t xml:space="preserve"> </w:t>
      </w:r>
      <w:r w:rsidR="000D45E0">
        <w:rPr>
          <w:b/>
        </w:rPr>
        <w:t>до</w:t>
      </w:r>
      <w:r w:rsidR="00E34B2B">
        <w:rPr>
          <w:b/>
        </w:rPr>
        <w:t xml:space="preserve"> </w:t>
      </w:r>
      <w:r w:rsidR="00000DE9">
        <w:rPr>
          <w:b/>
        </w:rPr>
        <w:t>31</w:t>
      </w:r>
      <w:r w:rsidR="000D45E0">
        <w:rPr>
          <w:b/>
        </w:rPr>
        <w:t>.</w:t>
      </w:r>
      <w:r w:rsidR="00000DE9">
        <w:rPr>
          <w:b/>
        </w:rPr>
        <w:t>12</w:t>
      </w:r>
      <w:r w:rsidR="000D45E0">
        <w:rPr>
          <w:b/>
        </w:rPr>
        <w:t>.</w:t>
      </w:r>
      <w:r w:rsidR="00492666">
        <w:rPr>
          <w:b/>
        </w:rPr>
        <w:t>202</w:t>
      </w:r>
      <w:r w:rsidR="006E0FC5">
        <w:rPr>
          <w:b/>
        </w:rPr>
        <w:t>3</w:t>
      </w:r>
      <w:r>
        <w:rPr>
          <w:b/>
          <w:spacing w:val="1"/>
        </w:rPr>
        <w:t xml:space="preserve"> </w:t>
      </w:r>
      <w:r>
        <w:rPr>
          <w:b/>
        </w:rPr>
        <w:t>р</w:t>
      </w:r>
      <w:r w:rsidR="00E34B2B">
        <w:rPr>
          <w:b/>
        </w:rPr>
        <w:t>о</w:t>
      </w:r>
      <w:r>
        <w:rPr>
          <w:b/>
        </w:rPr>
        <w:t>к</w:t>
      </w:r>
      <w:r w:rsidR="00E34B2B">
        <w:rPr>
          <w:b/>
        </w:rPr>
        <w:t>у</w:t>
      </w:r>
      <w:r>
        <w:rPr>
          <w:b/>
          <w:spacing w:val="1"/>
        </w:rPr>
        <w:t xml:space="preserve"> </w:t>
      </w:r>
      <w:r>
        <w:t>–</w:t>
      </w:r>
      <w:r>
        <w:rPr>
          <w:spacing w:val="1"/>
        </w:rPr>
        <w:t xml:space="preserve"> </w:t>
      </w:r>
      <w:r w:rsidR="00000DE9">
        <w:rPr>
          <w:spacing w:val="1"/>
        </w:rPr>
        <w:t>650</w:t>
      </w:r>
      <w:r w:rsidR="003F0C5C">
        <w:rPr>
          <w:spacing w:val="1"/>
        </w:rPr>
        <w:t xml:space="preserve"> кг.</w:t>
      </w:r>
    </w:p>
    <w:sectPr w:rsidR="00492666" w:rsidSect="002C0658">
      <w:type w:val="continuous"/>
      <w:pgSz w:w="11910" w:h="16840"/>
      <w:pgMar w:top="780" w:right="740" w:bottom="2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C7C69"/>
    <w:multiLevelType w:val="hybridMultilevel"/>
    <w:tmpl w:val="1B0026EA"/>
    <w:lvl w:ilvl="0" w:tplc="4AA635D4">
      <w:start w:val="1"/>
      <w:numFmt w:val="decimal"/>
      <w:lvlText w:val="%1."/>
      <w:lvlJc w:val="left"/>
      <w:pPr>
        <w:ind w:left="116" w:hanging="428"/>
        <w:jc w:val="left"/>
      </w:pPr>
      <w:rPr>
        <w:rFonts w:ascii="Times New Roman" w:eastAsia="Times New Roman" w:hAnsi="Times New Roman" w:cs="Times New Roman" w:hint="default"/>
        <w:b/>
        <w:bCs/>
        <w:w w:val="100"/>
        <w:sz w:val="24"/>
        <w:szCs w:val="24"/>
        <w:lang w:val="uk-UA" w:eastAsia="en-US" w:bidi="ar-SA"/>
      </w:rPr>
    </w:lvl>
    <w:lvl w:ilvl="1" w:tplc="91480728">
      <w:numFmt w:val="bullet"/>
      <w:lvlText w:val="•"/>
      <w:lvlJc w:val="left"/>
      <w:pPr>
        <w:ind w:left="920" w:hanging="428"/>
      </w:pPr>
      <w:rPr>
        <w:rFonts w:hint="default"/>
        <w:lang w:val="uk-UA" w:eastAsia="en-US" w:bidi="ar-SA"/>
      </w:rPr>
    </w:lvl>
    <w:lvl w:ilvl="2" w:tplc="DD988C2E">
      <w:numFmt w:val="bullet"/>
      <w:lvlText w:val="•"/>
      <w:lvlJc w:val="left"/>
      <w:pPr>
        <w:ind w:left="1914" w:hanging="428"/>
      </w:pPr>
      <w:rPr>
        <w:rFonts w:hint="default"/>
        <w:lang w:val="uk-UA" w:eastAsia="en-US" w:bidi="ar-SA"/>
      </w:rPr>
    </w:lvl>
    <w:lvl w:ilvl="3" w:tplc="67E8AFB4">
      <w:numFmt w:val="bullet"/>
      <w:lvlText w:val="•"/>
      <w:lvlJc w:val="left"/>
      <w:pPr>
        <w:ind w:left="2908" w:hanging="428"/>
      </w:pPr>
      <w:rPr>
        <w:rFonts w:hint="default"/>
        <w:lang w:val="uk-UA" w:eastAsia="en-US" w:bidi="ar-SA"/>
      </w:rPr>
    </w:lvl>
    <w:lvl w:ilvl="4" w:tplc="43941632">
      <w:numFmt w:val="bullet"/>
      <w:lvlText w:val="•"/>
      <w:lvlJc w:val="left"/>
      <w:pPr>
        <w:ind w:left="3902" w:hanging="428"/>
      </w:pPr>
      <w:rPr>
        <w:rFonts w:hint="default"/>
        <w:lang w:val="uk-UA" w:eastAsia="en-US" w:bidi="ar-SA"/>
      </w:rPr>
    </w:lvl>
    <w:lvl w:ilvl="5" w:tplc="FA320B54">
      <w:numFmt w:val="bullet"/>
      <w:lvlText w:val="•"/>
      <w:lvlJc w:val="left"/>
      <w:pPr>
        <w:ind w:left="4896" w:hanging="428"/>
      </w:pPr>
      <w:rPr>
        <w:rFonts w:hint="default"/>
        <w:lang w:val="uk-UA" w:eastAsia="en-US" w:bidi="ar-SA"/>
      </w:rPr>
    </w:lvl>
    <w:lvl w:ilvl="6" w:tplc="D5A2597C">
      <w:numFmt w:val="bullet"/>
      <w:lvlText w:val="•"/>
      <w:lvlJc w:val="left"/>
      <w:pPr>
        <w:ind w:left="5890" w:hanging="428"/>
      </w:pPr>
      <w:rPr>
        <w:rFonts w:hint="default"/>
        <w:lang w:val="uk-UA" w:eastAsia="en-US" w:bidi="ar-SA"/>
      </w:rPr>
    </w:lvl>
    <w:lvl w:ilvl="7" w:tplc="4EC8E4C2">
      <w:numFmt w:val="bullet"/>
      <w:lvlText w:val="•"/>
      <w:lvlJc w:val="left"/>
      <w:pPr>
        <w:ind w:left="6884" w:hanging="428"/>
      </w:pPr>
      <w:rPr>
        <w:rFonts w:hint="default"/>
        <w:lang w:val="uk-UA" w:eastAsia="en-US" w:bidi="ar-SA"/>
      </w:rPr>
    </w:lvl>
    <w:lvl w:ilvl="8" w:tplc="685021CE">
      <w:numFmt w:val="bullet"/>
      <w:lvlText w:val="•"/>
      <w:lvlJc w:val="left"/>
      <w:pPr>
        <w:ind w:left="7878" w:hanging="428"/>
      </w:pPr>
      <w:rPr>
        <w:rFonts w:hint="default"/>
        <w:lang w:val="uk-UA" w:eastAsia="en-US" w:bidi="ar-SA"/>
      </w:rPr>
    </w:lvl>
  </w:abstractNum>
  <w:abstractNum w:abstractNumId="1" w15:restartNumberingAfterBreak="0">
    <w:nsid w:val="72E472D2"/>
    <w:multiLevelType w:val="hybridMultilevel"/>
    <w:tmpl w:val="6122D2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79FD3191"/>
    <w:multiLevelType w:val="multilevel"/>
    <w:tmpl w:val="7FF0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68"/>
    <w:rsid w:val="00000DE9"/>
    <w:rsid w:val="00046E63"/>
    <w:rsid w:val="00064E20"/>
    <w:rsid w:val="000D45E0"/>
    <w:rsid w:val="00140D3D"/>
    <w:rsid w:val="0025288D"/>
    <w:rsid w:val="002C0658"/>
    <w:rsid w:val="002D2C30"/>
    <w:rsid w:val="00306918"/>
    <w:rsid w:val="003D75E2"/>
    <w:rsid w:val="003F0C5C"/>
    <w:rsid w:val="00422404"/>
    <w:rsid w:val="00484FBF"/>
    <w:rsid w:val="00492666"/>
    <w:rsid w:val="004E52DE"/>
    <w:rsid w:val="006C5572"/>
    <w:rsid w:val="006E0FC5"/>
    <w:rsid w:val="007568C7"/>
    <w:rsid w:val="00814C27"/>
    <w:rsid w:val="00894A3A"/>
    <w:rsid w:val="008A2EE4"/>
    <w:rsid w:val="00930708"/>
    <w:rsid w:val="009D251E"/>
    <w:rsid w:val="009F32FB"/>
    <w:rsid w:val="00A36168"/>
    <w:rsid w:val="00B3767C"/>
    <w:rsid w:val="00C646A8"/>
    <w:rsid w:val="00CA54D8"/>
    <w:rsid w:val="00D57DED"/>
    <w:rsid w:val="00D75581"/>
    <w:rsid w:val="00E21085"/>
    <w:rsid w:val="00E34B2B"/>
    <w:rsid w:val="00ED54B7"/>
    <w:rsid w:val="00EF4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9B1C"/>
  <w15:docId w15:val="{522403EA-F7C0-464D-9BE3-6C22E84A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1"/>
      <w:ind w:left="968" w:hanging="428"/>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List Paragraph"/>
    <w:basedOn w:val="a"/>
    <w:uiPriority w:val="1"/>
    <w:qFormat/>
    <w:pPr>
      <w:spacing w:before="125"/>
      <w:ind w:left="968" w:hanging="428"/>
      <w:jc w:val="both"/>
    </w:pPr>
  </w:style>
  <w:style w:type="paragraph" w:customStyle="1" w:styleId="TableParagraph">
    <w:name w:val="Table Paragraph"/>
    <w:basedOn w:val="a"/>
    <w:uiPriority w:val="1"/>
    <w:qFormat/>
  </w:style>
  <w:style w:type="paragraph" w:styleId="a5">
    <w:name w:val="Normal (Web)"/>
    <w:basedOn w:val="a"/>
    <w:uiPriority w:val="99"/>
    <w:semiHidden/>
    <w:unhideWhenUsed/>
    <w:rsid w:val="002C0658"/>
    <w:pPr>
      <w:widowControl/>
      <w:autoSpaceDE/>
      <w:autoSpaceDN/>
      <w:spacing w:before="100" w:beforeAutospacing="1" w:after="100" w:afterAutospacing="1"/>
    </w:pPr>
    <w:rPr>
      <w:sz w:val="24"/>
      <w:szCs w:val="24"/>
      <w:lang w:val="ru-RU" w:eastAsia="ru-RU"/>
    </w:rPr>
  </w:style>
  <w:style w:type="paragraph" w:styleId="a6">
    <w:name w:val="Balloon Text"/>
    <w:basedOn w:val="a"/>
    <w:link w:val="a7"/>
    <w:uiPriority w:val="99"/>
    <w:semiHidden/>
    <w:unhideWhenUsed/>
    <w:rsid w:val="00E34B2B"/>
    <w:rPr>
      <w:rFonts w:ascii="Segoe UI" w:hAnsi="Segoe UI" w:cs="Segoe UI"/>
      <w:sz w:val="18"/>
      <w:szCs w:val="18"/>
    </w:rPr>
  </w:style>
  <w:style w:type="character" w:customStyle="1" w:styleId="a7">
    <w:name w:val="Текст выноски Знак"/>
    <w:basedOn w:val="a0"/>
    <w:link w:val="a6"/>
    <w:uiPriority w:val="99"/>
    <w:semiHidden/>
    <w:rsid w:val="00E34B2B"/>
    <w:rPr>
      <w:rFonts w:ascii="Segoe UI" w:eastAsia="Times New Roman" w:hAnsi="Segoe UI" w:cs="Segoe UI"/>
      <w:sz w:val="18"/>
      <w:szCs w:val="18"/>
      <w:lang w:val="uk-UA"/>
    </w:rPr>
  </w:style>
  <w:style w:type="character" w:styleId="a8">
    <w:name w:val="Hyperlink"/>
    <w:basedOn w:val="a0"/>
    <w:uiPriority w:val="99"/>
    <w:unhideWhenUsed/>
    <w:rsid w:val="009F32FB"/>
    <w:rPr>
      <w:color w:val="0000FF" w:themeColor="hyperlink"/>
      <w:u w:val="single"/>
    </w:rPr>
  </w:style>
  <w:style w:type="character" w:styleId="a9">
    <w:name w:val="Unresolved Mention"/>
    <w:basedOn w:val="a0"/>
    <w:uiPriority w:val="99"/>
    <w:semiHidden/>
    <w:unhideWhenUsed/>
    <w:rsid w:val="009F3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622468">
      <w:bodyDiv w:val="1"/>
      <w:marLeft w:val="0"/>
      <w:marRight w:val="0"/>
      <w:marTop w:val="0"/>
      <w:marBottom w:val="0"/>
      <w:divBdr>
        <w:top w:val="none" w:sz="0" w:space="0" w:color="auto"/>
        <w:left w:val="none" w:sz="0" w:space="0" w:color="auto"/>
        <w:bottom w:val="none" w:sz="0" w:space="0" w:color="auto"/>
        <w:right w:val="none" w:sz="0" w:space="0" w:color="auto"/>
      </w:divBdr>
    </w:div>
    <w:div w:id="832917361">
      <w:bodyDiv w:val="1"/>
      <w:marLeft w:val="0"/>
      <w:marRight w:val="0"/>
      <w:marTop w:val="0"/>
      <w:marBottom w:val="0"/>
      <w:divBdr>
        <w:top w:val="none" w:sz="0" w:space="0" w:color="auto"/>
        <w:left w:val="none" w:sz="0" w:space="0" w:color="auto"/>
        <w:bottom w:val="none" w:sz="0" w:space="0" w:color="auto"/>
        <w:right w:val="none" w:sz="0" w:space="0" w:color="auto"/>
      </w:divBdr>
    </w:div>
    <w:div w:id="1112171033">
      <w:bodyDiv w:val="1"/>
      <w:marLeft w:val="0"/>
      <w:marRight w:val="0"/>
      <w:marTop w:val="0"/>
      <w:marBottom w:val="0"/>
      <w:divBdr>
        <w:top w:val="none" w:sz="0" w:space="0" w:color="auto"/>
        <w:left w:val="none" w:sz="0" w:space="0" w:color="auto"/>
        <w:bottom w:val="none" w:sz="0" w:space="0" w:color="auto"/>
        <w:right w:val="none" w:sz="0" w:space="0" w:color="auto"/>
      </w:divBdr>
      <w:divsChild>
        <w:div w:id="1979870747">
          <w:marLeft w:val="0"/>
          <w:marRight w:val="0"/>
          <w:marTop w:val="0"/>
          <w:marBottom w:val="0"/>
          <w:divBdr>
            <w:top w:val="none" w:sz="0" w:space="0" w:color="auto"/>
            <w:left w:val="none" w:sz="0" w:space="0" w:color="auto"/>
            <w:bottom w:val="none" w:sz="0" w:space="0" w:color="auto"/>
            <w:right w:val="none" w:sz="0" w:space="0" w:color="auto"/>
          </w:divBdr>
        </w:div>
      </w:divsChild>
    </w:div>
    <w:div w:id="1126394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pvtool.kse.ua/?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2A8FA-4A1E-49DB-8200-D361B3C7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2987</Words>
  <Characters>1704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2800-shvetss</dc:creator>
  <cp:lastModifiedBy>Administrator</cp:lastModifiedBy>
  <cp:revision>25</cp:revision>
  <cp:lastPrinted>2023-09-27T12:11:00Z</cp:lastPrinted>
  <dcterms:created xsi:type="dcterms:W3CDTF">2023-01-30T10:00:00Z</dcterms:created>
  <dcterms:modified xsi:type="dcterms:W3CDTF">2023-09-28T11:39:00Z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Microsoft® Word 2013</vt:lpwstr>
  </property>
  <property fmtid="{D5CDD505-2E9C-101B-9397-08002B2CF9AE}" pid="4" name="LastSaved">
    <vt:filetime>2022-01-21T00:00:00Z</vt:filetime>
  </property>
</Properties>
</file>